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E" w:rsidRPr="009B10AE" w:rsidRDefault="009B10AE" w:rsidP="009B10AE">
      <w:pPr>
        <w:jc w:val="center"/>
        <w:rPr>
          <w:rFonts w:hint="eastAsia"/>
          <w:b/>
          <w:sz w:val="28"/>
          <w:szCs w:val="28"/>
        </w:rPr>
      </w:pPr>
      <w:r w:rsidRPr="009B10AE">
        <w:rPr>
          <w:rFonts w:hint="eastAsia"/>
          <w:b/>
          <w:sz w:val="28"/>
          <w:szCs w:val="28"/>
        </w:rPr>
        <w:t>大会</w:t>
      </w:r>
      <w:r w:rsidRPr="009B10AE">
        <w:rPr>
          <w:rFonts w:hint="eastAsia"/>
          <w:b/>
          <w:sz w:val="28"/>
          <w:szCs w:val="28"/>
        </w:rPr>
        <w:t>演讲嘉宾和参会单位</w:t>
      </w:r>
    </w:p>
    <w:p w:rsidR="009B10AE" w:rsidRDefault="009B10AE" w:rsidP="009B10AE">
      <w:pPr>
        <w:jc w:val="right"/>
        <w:rPr>
          <w:rFonts w:hint="eastAsia"/>
          <w:szCs w:val="21"/>
        </w:rPr>
      </w:pPr>
      <w:r>
        <w:t xml:space="preserve"> </w:t>
      </w:r>
      <w:r w:rsidRPr="009B10AE">
        <w:rPr>
          <w:rFonts w:hint="eastAsia"/>
          <w:szCs w:val="21"/>
        </w:rPr>
        <w:t>（以下数据统计截至</w:t>
      </w:r>
      <w:r w:rsidRPr="009B10AE">
        <w:rPr>
          <w:rFonts w:hint="eastAsia"/>
          <w:szCs w:val="21"/>
        </w:rPr>
        <w:t>2012</w:t>
      </w:r>
      <w:r w:rsidRPr="009B10AE">
        <w:rPr>
          <w:rFonts w:hint="eastAsia"/>
          <w:szCs w:val="21"/>
        </w:rPr>
        <w:t>年</w:t>
      </w:r>
      <w:r w:rsidRPr="009B10AE">
        <w:rPr>
          <w:rFonts w:hint="eastAsia"/>
          <w:szCs w:val="21"/>
        </w:rPr>
        <w:t>10</w:t>
      </w:r>
      <w:r w:rsidRPr="009B10AE">
        <w:rPr>
          <w:rFonts w:hint="eastAsia"/>
          <w:szCs w:val="21"/>
        </w:rPr>
        <w:t>月</w:t>
      </w:r>
      <w:r w:rsidRPr="009B10AE">
        <w:rPr>
          <w:rFonts w:hint="eastAsia"/>
          <w:szCs w:val="21"/>
        </w:rPr>
        <w:t>9</w:t>
      </w:r>
      <w:r w:rsidRPr="009B10AE">
        <w:rPr>
          <w:rFonts w:hint="eastAsia"/>
          <w:szCs w:val="21"/>
        </w:rPr>
        <w:t>日）</w:t>
      </w:r>
    </w:p>
    <w:p w:rsidR="009B10AE" w:rsidRPr="009B10AE" w:rsidRDefault="009B10AE" w:rsidP="009B10AE">
      <w:pPr>
        <w:jc w:val="right"/>
        <w:rPr>
          <w:szCs w:val="21"/>
        </w:rPr>
      </w:pP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北京食品学会理事长、中国保健协会健康产品监督检测分会理事长金宗濂教授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卫生部原副部长，中国保健协会理事长张凤楼先生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北京市科学技术协会党组书记、常务副主席夏强先生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北京市药品监督管理局党组成员、副局长</w:t>
      </w:r>
      <w:r>
        <w:rPr>
          <w:rFonts w:hint="eastAsia"/>
        </w:rPr>
        <w:t xml:space="preserve"> </w:t>
      </w:r>
      <w:r>
        <w:rPr>
          <w:rFonts w:hint="eastAsia"/>
        </w:rPr>
        <w:t>卢爱丽女士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北京保健品协会会长</w:t>
      </w:r>
      <w:r>
        <w:rPr>
          <w:rFonts w:hint="eastAsia"/>
        </w:rPr>
        <w:t xml:space="preserve"> </w:t>
      </w:r>
      <w:r>
        <w:rPr>
          <w:rFonts w:hint="eastAsia"/>
        </w:rPr>
        <w:t>田大方先生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广东省保健食品行业协会会长彭平先生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北京食品协会常务副会长周以秋女士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中国食品工业协会原秘书长、北京食品学会常务副理事长</w:t>
      </w:r>
      <w:r>
        <w:rPr>
          <w:rFonts w:hint="eastAsia"/>
        </w:rPr>
        <w:t xml:space="preserve"> </w:t>
      </w:r>
      <w:r>
        <w:rPr>
          <w:rFonts w:hint="eastAsia"/>
        </w:rPr>
        <w:t>黄圣明先生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国家发展和改革委员会产业协调司副司长贺燕丽女士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国家食品药品监督管理局食品许可司副司长张晋京先生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国家工业和信息化部消费品工业</w:t>
      </w:r>
      <w:proofErr w:type="gramStart"/>
      <w:r>
        <w:rPr>
          <w:rFonts w:hint="eastAsia"/>
        </w:rPr>
        <w:t>司食品</w:t>
      </w:r>
      <w:proofErr w:type="gramEnd"/>
      <w:r>
        <w:rPr>
          <w:rFonts w:hint="eastAsia"/>
        </w:rPr>
        <w:t>处处长郭翔先生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卫生部卫生监督中心卫生许可评审一处处长王永芳女士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中国保健协会市场工作委员会秘书长王大宏先生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国家食品药品监督管理局保健食品审评中心副主任张晶女士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北京工商大学副校长，中国工程院孙宝国院士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天津科技大学校长</w:t>
      </w:r>
      <w:r>
        <w:rPr>
          <w:rFonts w:hint="eastAsia"/>
        </w:rPr>
        <w:t xml:space="preserve"> </w:t>
      </w:r>
      <w:r>
        <w:rPr>
          <w:rFonts w:hint="eastAsia"/>
        </w:rPr>
        <w:t>曹小红教授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江南大学食品科学与技术国家重点实验室常务副主任江波教授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国家食品安全风险评估中心标准三部副主任韩军花博士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加多宝（中国）饮料有限公司集团品管部总经理庞振国先生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完美（中国）有限公司技术总监李晨悦女士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 </w:t>
      </w:r>
      <w:r>
        <w:rPr>
          <w:rFonts w:hint="eastAsia"/>
        </w:rPr>
        <w:t>安利（中国）日用品有限公司技术总监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罗蓉女士</w:t>
      </w:r>
      <w:proofErr w:type="gramEnd"/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天狮集团质量管理中心总经理赵晓娟女士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美国优利健（</w:t>
      </w:r>
      <w:proofErr w:type="spellStart"/>
      <w:r>
        <w:rPr>
          <w:rFonts w:hint="eastAsia"/>
        </w:rPr>
        <w:t>Unigen</w:t>
      </w:r>
      <w:proofErr w:type="spellEnd"/>
      <w:r>
        <w:rPr>
          <w:rFonts w:hint="eastAsia"/>
        </w:rPr>
        <w:t>）公司首席科学家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贾琦博士</w:t>
      </w:r>
      <w:proofErr w:type="gramEnd"/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上海统园食品技术有限公司产品经理</w:t>
      </w:r>
      <w:r>
        <w:rPr>
          <w:rFonts w:hint="eastAsia"/>
        </w:rPr>
        <w:t xml:space="preserve"> </w:t>
      </w:r>
      <w:r>
        <w:rPr>
          <w:rFonts w:hint="eastAsia"/>
        </w:rPr>
        <w:t>蔡敏惠女士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北京联合大学功能食品科学技术研究院院长姜召峰教授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欧瑞莲化妆品</w:t>
      </w:r>
      <w:r>
        <w:rPr>
          <w:rFonts w:hint="eastAsia"/>
        </w:rPr>
        <w:t>(</w:t>
      </w:r>
      <w:r>
        <w:rPr>
          <w:rFonts w:hint="eastAsia"/>
        </w:rPr>
        <w:t>中国</w:t>
      </w:r>
      <w:r>
        <w:rPr>
          <w:rFonts w:hint="eastAsia"/>
        </w:rPr>
        <w:t>)</w:t>
      </w:r>
      <w:r>
        <w:rPr>
          <w:rFonts w:hint="eastAsia"/>
        </w:rPr>
        <w:t>有限公司执行总裁</w:t>
      </w:r>
      <w:r>
        <w:rPr>
          <w:rFonts w:hint="eastAsia"/>
        </w:rPr>
        <w:t xml:space="preserve"> Pierre </w:t>
      </w:r>
      <w:proofErr w:type="spellStart"/>
      <w:r>
        <w:rPr>
          <w:rFonts w:hint="eastAsia"/>
        </w:rPr>
        <w:t>Martensson</w:t>
      </w:r>
      <w:proofErr w:type="spellEnd"/>
      <w:r>
        <w:rPr>
          <w:rFonts w:hint="eastAsia"/>
        </w:rPr>
        <w:t>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欧盟食品科学和法规服务专家</w:t>
      </w:r>
      <w:r>
        <w:rPr>
          <w:rFonts w:hint="eastAsia"/>
        </w:rPr>
        <w:t xml:space="preserve"> Baer</w:t>
      </w:r>
      <w:r>
        <w:rPr>
          <w:rFonts w:hint="eastAsia"/>
        </w:rPr>
        <w:t>博士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日本新田明胶株式会社开发</w:t>
      </w:r>
      <w:proofErr w:type="gramStart"/>
      <w:r>
        <w:rPr>
          <w:rFonts w:hint="eastAsia"/>
        </w:rPr>
        <w:t>部</w:t>
      </w:r>
      <w:proofErr w:type="gramEnd"/>
      <w:r>
        <w:rPr>
          <w:rFonts w:hint="eastAsia"/>
        </w:rPr>
        <w:t>部长</w:t>
      </w:r>
      <w:r>
        <w:rPr>
          <w:rFonts w:hint="eastAsia"/>
        </w:rPr>
        <w:t xml:space="preserve"> Nakajima</w:t>
      </w:r>
      <w:r>
        <w:rPr>
          <w:rFonts w:hint="eastAsia"/>
        </w:rPr>
        <w:t>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武汉</w:t>
      </w:r>
      <w:proofErr w:type="gramStart"/>
      <w:r>
        <w:rPr>
          <w:rFonts w:hint="eastAsia"/>
        </w:rPr>
        <w:t>天天好</w:t>
      </w:r>
      <w:proofErr w:type="gramEnd"/>
      <w:r>
        <w:rPr>
          <w:rFonts w:hint="eastAsia"/>
        </w:rPr>
        <w:t>生物制品有限公司研究所所长朱学良先生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北京中医药大学</w:t>
      </w:r>
      <w:r>
        <w:rPr>
          <w:rFonts w:hint="eastAsia"/>
        </w:rPr>
        <w:t xml:space="preserve"> </w:t>
      </w:r>
      <w:r>
        <w:rPr>
          <w:rFonts w:hint="eastAsia"/>
        </w:rPr>
        <w:t>夏开元教授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中国食品发酵工业研究员副院长熊正河教授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北京生物活性物质与功能食品重点实验室副研究员尚晓雅博士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美国驻上海总领事馆农业贸易处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华东理工大学功能食品研究中心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北京师范大学生命科学学院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北京市保健品化妆品技术审评中心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浙江大学生命科学学院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山西省食品工业研究所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山西省农科院农产品加工研究所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包头轻工职业技术学院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北京农业职业学院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贵州师范大学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北京工商大学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苏州大学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中国科学院海洋研究所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中国科学院药用植物研究所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江南大学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华南理工大学轻工与食品学院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新时代健康产业（集团）有限公司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红牛维他命饮料有限公司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安利（中国）研发中心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无限极（中国）有限公司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NBTY</w:t>
      </w:r>
      <w:proofErr w:type="gramStart"/>
      <w:r>
        <w:rPr>
          <w:rFonts w:hint="eastAsia"/>
        </w:rPr>
        <w:t>诺天源</w:t>
      </w:r>
      <w:proofErr w:type="gramEnd"/>
      <w:r>
        <w:rPr>
          <w:rFonts w:hint="eastAsia"/>
        </w:rPr>
        <w:t>（中国）贸易有限公司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珍奥集团股份有限公司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哈药集团有限公司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旺旺集团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劲牌有限公司</w:t>
      </w:r>
      <w:proofErr w:type="gramEnd"/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白象食品集团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江中药业股份有限公司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山东东阿阿胶股份有限公司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李锦</w:t>
      </w:r>
      <w:proofErr w:type="gramStart"/>
      <w:r>
        <w:rPr>
          <w:rFonts w:hint="eastAsia"/>
        </w:rPr>
        <w:t>记健康</w:t>
      </w:r>
      <w:proofErr w:type="gramEnd"/>
      <w:r>
        <w:rPr>
          <w:rFonts w:hint="eastAsia"/>
        </w:rPr>
        <w:t>产品集团有限公司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浙江康恩贝制药股份有限公司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陕西百年健康药业有限公司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光明乳业股份有限公司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 </w:t>
      </w:r>
      <w:r>
        <w:rPr>
          <w:rFonts w:hint="eastAsia"/>
        </w:rPr>
        <w:t>内蒙古蒙牛乳业（集团）股份有限公司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上海中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生物制品有限公司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三九集团广州九天绿实业有限公司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天津天士力研究院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杭州味全生</w:t>
      </w:r>
      <w:proofErr w:type="gramStart"/>
      <w:r>
        <w:rPr>
          <w:rFonts w:hint="eastAsia"/>
        </w:rPr>
        <w:t>技食品</w:t>
      </w:r>
      <w:proofErr w:type="gramEnd"/>
      <w:r>
        <w:rPr>
          <w:rFonts w:hint="eastAsia"/>
        </w:rPr>
        <w:t>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杭州娃哈哈集团有限公司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浙江养生堂天然药物研究所有限公司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中国医药质量管理协会保健品工作委员会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健士星</w:t>
      </w:r>
      <w:proofErr w:type="gramEnd"/>
      <w:r>
        <w:rPr>
          <w:rFonts w:hint="eastAsia"/>
        </w:rPr>
        <w:t>生物技术研发（上海）有限公司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杭州天龙药业有限公司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惠氏营养品（中国）有限公司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杜邦营养与健康事业部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山东龙力生物科技有限公司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山东福田科技集团有限公司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斯高迪（上海）贸易有限公司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爱茉莉化妆品（上海）有限公司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proofErr w:type="gramStart"/>
      <w:r>
        <w:rPr>
          <w:rFonts w:hint="eastAsia"/>
        </w:rPr>
        <w:t>瑞健康</w:t>
      </w:r>
      <w:proofErr w:type="gramEnd"/>
      <w:r>
        <w:rPr>
          <w:rFonts w:hint="eastAsia"/>
        </w:rPr>
        <w:t>药物部</w:t>
      </w:r>
      <w:r>
        <w:rPr>
          <w:rFonts w:hint="eastAsia"/>
        </w:rPr>
        <w:t xml:space="preserve"> 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上海常茂生物化学工程有限公司</w:t>
      </w:r>
      <w:r>
        <w:rPr>
          <w:rFonts w:hint="eastAsia"/>
        </w:rPr>
        <w:t xml:space="preserve">  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玉门</w:t>
      </w:r>
      <w:proofErr w:type="gramStart"/>
      <w:r>
        <w:rPr>
          <w:rFonts w:hint="eastAsia"/>
        </w:rPr>
        <w:t>拓璞科技</w:t>
      </w:r>
      <w:proofErr w:type="gramEnd"/>
      <w:r>
        <w:rPr>
          <w:rFonts w:hint="eastAsia"/>
        </w:rPr>
        <w:t>开发有限责任公司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南京圣诺生物科技实业有限公司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广州环西生物科技股份有限公司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广州长生康生物科技有限公司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广州市</w:t>
      </w:r>
      <w:proofErr w:type="gramStart"/>
      <w:r>
        <w:rPr>
          <w:rFonts w:hint="eastAsia"/>
        </w:rPr>
        <w:t>美笛尔</w:t>
      </w:r>
      <w:proofErr w:type="gramEnd"/>
      <w:r>
        <w:rPr>
          <w:rFonts w:hint="eastAsia"/>
        </w:rPr>
        <w:t>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广州市龙和生物科技有限公司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广州市美丽康保健品有限公司</w:t>
      </w:r>
      <w:r>
        <w:rPr>
          <w:rFonts w:hint="eastAsia"/>
        </w:rPr>
        <w:t xml:space="preserve"> 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合生元（广州）健康产品有限公司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河南省长葛晟源蜂业有限公司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三亚百泰生物科技有限公司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广东环西生物科技股份有限公司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广州葆宁生物科技有限公司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江苏隆力奇生物科技股份有限公司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日本三井制糖株式会社上海代表处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上海利统生化制品有限公司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吉林敖东大高酵素有限公司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石家庄中硕药业</w:t>
      </w:r>
      <w:proofErr w:type="gramEnd"/>
      <w:r>
        <w:rPr>
          <w:rFonts w:hint="eastAsia"/>
        </w:rPr>
        <w:t>集团有限公司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苏州悦华生物科技有限公司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湖北紫鑫生物科技有限公司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厦门金日制药有限公司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山东卫康生物医药科技有限公司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北京皇岛植物胶囊有限公司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威尔德（北京）香精有限公司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北京益生康健电子商务有限公司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北京澳特舒尔保健品开发有限公司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北京东方红航天生物技术股份有限公司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北京红景天技术开发有限公司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北京同仁</w:t>
      </w:r>
      <w:proofErr w:type="gramStart"/>
      <w:r>
        <w:rPr>
          <w:rFonts w:hint="eastAsia"/>
        </w:rPr>
        <w:t>堂健康</w:t>
      </w:r>
      <w:proofErr w:type="gramEnd"/>
      <w:r>
        <w:rPr>
          <w:rFonts w:hint="eastAsia"/>
        </w:rPr>
        <w:t>药业股份有限公司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</w:t>
      </w:r>
      <w:proofErr w:type="gramStart"/>
      <w:r>
        <w:rPr>
          <w:rFonts w:hint="eastAsia"/>
        </w:rPr>
        <w:t>绿色金</w:t>
      </w:r>
      <w:proofErr w:type="gramEnd"/>
      <w:r>
        <w:rPr>
          <w:rFonts w:hint="eastAsia"/>
        </w:rPr>
        <w:t>可生物技术股份有限公司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北京丰德天元药业科技有限公司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北京智慧果生物科技有限公司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北京盛美诺生物技术有限公司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东开利民（北京）生物科技有限公司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北京活力达科技发展有限公司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北京雀巢研发中心有限公司</w:t>
      </w:r>
    </w:p>
    <w:p w:rsidR="009B10AE" w:rsidRDefault="009B10AE" w:rsidP="009B10AE">
      <w:r>
        <w:t xml:space="preserve"> </w:t>
      </w:r>
    </w:p>
    <w:p w:rsidR="009B10AE" w:rsidRDefault="009B10AE" w:rsidP="009B10AE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北京同仁堂兴安盟中药材有限责任公司保健食品分公司</w:t>
      </w:r>
    </w:p>
    <w:p w:rsidR="003A5BA1" w:rsidRPr="009B10AE" w:rsidRDefault="003A5BA1"/>
    <w:sectPr w:rsidR="003A5BA1" w:rsidRPr="009B10AE" w:rsidSect="003A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0AE"/>
    <w:rsid w:val="003A5BA1"/>
    <w:rsid w:val="009B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2012-10-11T01:20:00Z</dcterms:created>
  <dcterms:modified xsi:type="dcterms:W3CDTF">2012-10-11T01:23:00Z</dcterms:modified>
</cp:coreProperties>
</file>